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9B6E" w14:textId="04817DCD" w:rsidR="0060144F" w:rsidRPr="0060144F" w:rsidRDefault="0060144F" w:rsidP="0060144F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</w:pP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hoạt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chuyên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môn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Tổ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Khối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5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Tuần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23 + 24</w:t>
      </w:r>
    </w:p>
    <w:p w14:paraId="678C3F40" w14:textId="146665BA" w:rsidR="0060144F" w:rsidRPr="0060144F" w:rsidRDefault="0060144F" w:rsidP="00B961C4">
      <w:pPr>
        <w:shd w:val="clear" w:color="auto" w:fill="FFFFFF"/>
        <w:spacing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hoạt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chuyên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môn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Tổ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Khối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5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Tuần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23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+ 2</w:t>
      </w:r>
      <w:r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4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.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Lúc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14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giờ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,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ngày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="00B961C4"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10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tháng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0</w:t>
      </w:r>
      <w:r w:rsidR="00B961C4"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3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năm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2022.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Phó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Hiệu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trưởng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+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tập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thể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giáo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viên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Tổ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khối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5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Trường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Tiểu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Phan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Văn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Hân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tổ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chức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"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hoạt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chuyên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môn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Tuần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="00B961C4"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23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+ 2</w:t>
      </w:r>
      <w:r w:rsidR="00B961C4"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4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năm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2021 - 2022"</w:t>
      </w:r>
      <w:r w:rsidR="00B961C4" w:rsidRP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tại</w:t>
      </w:r>
      <w:proofErr w:type="spellEnd"/>
      <w:r w:rsid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>lớp</w:t>
      </w:r>
      <w:proofErr w:type="spellEnd"/>
      <w:r w:rsidR="00B961C4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5A P.</w:t>
      </w:r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10 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cơ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sở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1</w:t>
      </w:r>
      <w:r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14:paraId="0A6379B5" w14:textId="3EA25DA4" w:rsidR="0060144F" w:rsidRPr="00AA4453" w:rsidRDefault="0060144F" w:rsidP="00B961C4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Roboto" w:eastAsia="Times New Roman" w:hAnsi="Roboto" w:cs="Noto Serif"/>
          <w:b/>
          <w:bCs/>
          <w:color w:val="161616"/>
          <w:kern w:val="36"/>
          <w:sz w:val="32"/>
          <w:szCs w:val="32"/>
        </w:rPr>
      </w:pPr>
      <w:r w:rsidRPr="00AA4453"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</w:rPr>
        <w:t>BIÊN BẢN HỌP CHUYÊN MÔN TỔ KHỐI 5</w:t>
      </w:r>
    </w:p>
    <w:p w14:paraId="2540C71C" w14:textId="42FE475B" w:rsidR="0060144F" w:rsidRPr="00AA4453" w:rsidRDefault="0060144F" w:rsidP="00B961C4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Roboto" w:eastAsia="Times New Roman" w:hAnsi="Roboto" w:cs="Noto Serif"/>
          <w:b/>
          <w:bCs/>
          <w:color w:val="161616"/>
          <w:kern w:val="36"/>
          <w:sz w:val="32"/>
          <w:szCs w:val="32"/>
        </w:rPr>
      </w:pPr>
      <w:r w:rsidRPr="00AA4453"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</w:rPr>
        <w:t>TUẦN  </w:t>
      </w:r>
      <w:r w:rsidR="00B961C4" w:rsidRPr="00AA4453"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</w:rPr>
        <w:t>23</w:t>
      </w:r>
      <w:r w:rsidRPr="00AA4453"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</w:rPr>
        <w:t xml:space="preserve"> + 2</w:t>
      </w:r>
      <w:r w:rsidR="00B961C4" w:rsidRPr="00AA4453">
        <w:rPr>
          <w:rFonts w:ascii="Times New Roman" w:eastAsia="Times New Roman" w:hAnsi="Times New Roman" w:cs="Times New Roman"/>
          <w:b/>
          <w:bCs/>
          <w:color w:val="161616"/>
          <w:kern w:val="36"/>
          <w:sz w:val="32"/>
          <w:szCs w:val="32"/>
        </w:rPr>
        <w:t>4</w:t>
      </w:r>
    </w:p>
    <w:p w14:paraId="4123330C" w14:textId="77777777" w:rsidR="0060144F" w:rsidRPr="0060144F" w:rsidRDefault="0060144F" w:rsidP="0060144F">
      <w:pPr>
        <w:shd w:val="clear" w:color="auto" w:fill="FFFFFF"/>
        <w:spacing w:after="0" w:line="390" w:lineRule="atLeast"/>
        <w:rPr>
          <w:rFonts w:ascii="Roboto" w:eastAsia="Times New Roman" w:hAnsi="Roboto" w:cs="Noto Serif"/>
          <w:color w:val="161616"/>
          <w:sz w:val="26"/>
          <w:szCs w:val="26"/>
        </w:rPr>
      </w:pPr>
      <w:r w:rsidRPr="0060144F">
        <w:rPr>
          <w:rFonts w:ascii="Roboto" w:eastAsia="Times New Roman" w:hAnsi="Roboto" w:cs="Noto Serif"/>
          <w:color w:val="161616"/>
          <w:sz w:val="26"/>
          <w:szCs w:val="26"/>
        </w:rPr>
        <w:t> </w:t>
      </w:r>
    </w:p>
    <w:p w14:paraId="7E6A1DD6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I/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Thời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gian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địa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điểm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</w:t>
      </w:r>
    </w:p>
    <w:p w14:paraId="480789B6" w14:textId="2AA93A2A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-        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Thời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gian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: 14g00,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ngày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năm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, </w:t>
      </w:r>
      <w:r w:rsidR="00C53A1D">
        <w:rPr>
          <w:rFonts w:ascii="Times New Roman" w:eastAsia="Times New Roman" w:hAnsi="Times New Roman" w:cs="Times New Roman"/>
          <w:color w:val="161616"/>
          <w:sz w:val="26"/>
          <w:szCs w:val="26"/>
        </w:rPr>
        <w:t>10</w:t>
      </w: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/0</w:t>
      </w:r>
      <w:r w:rsidR="00C53A1D">
        <w:rPr>
          <w:rFonts w:ascii="Times New Roman" w:eastAsia="Times New Roman" w:hAnsi="Times New Roman" w:cs="Times New Roman"/>
          <w:color w:val="161616"/>
          <w:sz w:val="26"/>
          <w:szCs w:val="26"/>
        </w:rPr>
        <w:t>3</w:t>
      </w: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/2022</w:t>
      </w:r>
    </w:p>
    <w:p w14:paraId="738BD294" w14:textId="4C06EA0E" w:rsidR="00C53A1D" w:rsidRPr="0060144F" w:rsidRDefault="0060144F" w:rsidP="00C53A1D">
      <w:pPr>
        <w:shd w:val="clear" w:color="auto" w:fill="FFFFFF"/>
        <w:spacing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-        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Địa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điểm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: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 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tại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lớp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5A P.10 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cơ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proofErr w:type="spellStart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>sở</w:t>
      </w:r>
      <w:proofErr w:type="spellEnd"/>
      <w:r w:rsidR="00C53A1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1</w:t>
      </w:r>
      <w:r w:rsidR="00C53A1D" w:rsidRPr="0060144F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14:paraId="643AE567" w14:textId="561A5A4C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</w:p>
    <w:p w14:paraId="427F9BE6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II/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Thành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phần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tham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dự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 </w:t>
      </w:r>
    </w:p>
    <w:p w14:paraId="348CAD95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1/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Thầy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Lê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Văn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Vinh 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Phó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Hiệu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trưởng</w:t>
      </w:r>
      <w:proofErr w:type="spellEnd"/>
    </w:p>
    <w:p w14:paraId="13EBFD9B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2/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Võ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Thùy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Trang - TTCM – GVCN 5A</w:t>
      </w:r>
    </w:p>
    <w:p w14:paraId="5F6CD9EE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3/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Thầy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 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Nguyễn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Tấn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Hồng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- GVCN 5C</w:t>
      </w:r>
    </w:p>
    <w:p w14:paraId="6DF16942" w14:textId="7777777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4/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Nguyễn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Thị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Xuân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Thanh - GVCN 5B</w:t>
      </w:r>
    </w:p>
    <w:p w14:paraId="2F9C4B19" w14:textId="77777777" w:rsidR="002920EE" w:rsidRDefault="0060144F" w:rsidP="002920EE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III/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Nội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dung:</w:t>
      </w:r>
    </w:p>
    <w:p w14:paraId="7EA0BD29" w14:textId="36DBF6EA" w:rsidR="0060144F" w:rsidRPr="0060144F" w:rsidRDefault="0060144F" w:rsidP="002920EE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1.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Rút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kinh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nghiệm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</w:t>
      </w:r>
    </w:p>
    <w:p w14:paraId="7785CD0B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outlineLvl w:val="1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*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Về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giáo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viên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</w:t>
      </w:r>
    </w:p>
    <w:p w14:paraId="3267D66E" w14:textId="605E6E61" w:rsidR="006C05F3" w:rsidRDefault="0060144F" w:rsidP="007C2FC6">
      <w:pPr>
        <w:shd w:val="clear" w:color="auto" w:fill="FFFFFF"/>
        <w:spacing w:after="100" w:afterAutospacing="1" w:line="390" w:lineRule="atLeast"/>
        <w:jc w:val="both"/>
        <w:outlineLvl w:val="2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-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Cập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nhật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tham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gia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online</w:t>
      </w:r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, </w:t>
      </w:r>
      <w:proofErr w:type="spellStart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>trực</w:t>
      </w:r>
      <w:proofErr w:type="spellEnd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>tiếp</w:t>
      </w:r>
      <w:proofErr w:type="spellEnd"/>
      <w:r w:rsidR="00AA4453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báo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sức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khỏe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của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lớp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hằng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ngày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30DBE8FB" w14:textId="549A069D" w:rsidR="0060144F" w:rsidRPr="0060144F" w:rsidRDefault="006C05F3" w:rsidP="007C2FC6">
      <w:pPr>
        <w:shd w:val="clear" w:color="auto" w:fill="FFFFFF"/>
        <w:spacing w:after="100" w:afterAutospacing="1" w:line="390" w:lineRule="atLeast"/>
        <w:jc w:val="both"/>
        <w:outlineLvl w:val="2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C05F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3969.</w:t>
      </w:r>
    </w:p>
    <w:p w14:paraId="3EC12C89" w14:textId="21BD782D" w:rsidR="006C05F3" w:rsidRPr="006C05F3" w:rsidRDefault="006C05F3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05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27. </w:t>
      </w:r>
    </w:p>
    <w:p w14:paraId="1FB2B3CA" w14:textId="77777777" w:rsidR="006C05F3" w:rsidRPr="006C05F3" w:rsidRDefault="006C05F3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05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tin. </w:t>
      </w:r>
    </w:p>
    <w:p w14:paraId="3ABBB953" w14:textId="727AB798" w:rsidR="006C05F3" w:rsidRPr="006C05F3" w:rsidRDefault="006C05F3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05F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A44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A445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A4453">
        <w:rPr>
          <w:rFonts w:ascii="Times New Roman" w:hAnsi="Times New Roman" w:cs="Times New Roman"/>
          <w:sz w:val="26"/>
          <w:szCs w:val="26"/>
        </w:rPr>
        <w:t xml:space="preserve"> online</w:t>
      </w:r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>.</w:t>
      </w:r>
    </w:p>
    <w:p w14:paraId="7F85B102" w14:textId="388BDAE2" w:rsidR="0060144F" w:rsidRPr="007158E4" w:rsidRDefault="006C05F3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05F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F0, F1 (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l</w:t>
      </w:r>
      <w:r w:rsidR="00AA4453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F0, test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t</w:t>
      </w:r>
      <w:r w:rsidR="00AA4453">
        <w:rPr>
          <w:rFonts w:ascii="Times New Roman" w:hAnsi="Times New Roman" w:cs="Times New Roman"/>
          <w:sz w:val="26"/>
          <w:szCs w:val="26"/>
        </w:rPr>
        <w:t>ạ</w:t>
      </w:r>
      <w:r w:rsidRPr="006C05F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05F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C05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F1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chụp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GVCN).</w:t>
      </w:r>
    </w:p>
    <w:p w14:paraId="2A8E242E" w14:textId="4ABE9E07" w:rsidR="002739A1" w:rsidRPr="007158E4" w:rsidRDefault="002739A1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58E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>.</w:t>
      </w:r>
    </w:p>
    <w:p w14:paraId="48750505" w14:textId="77777777" w:rsidR="009B3F77" w:rsidRDefault="002739A1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584/UBND-VX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22/2 2022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C13D7A" w14:textId="49291770" w:rsidR="002739A1" w:rsidRPr="007158E4" w:rsidRDefault="002739A1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58E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. - HS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TT 27.</w:t>
      </w:r>
    </w:p>
    <w:p w14:paraId="2123A643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outlineLvl w:val="1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*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Về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</w:t>
      </w:r>
    </w:p>
    <w:p w14:paraId="02CEA530" w14:textId="38380D61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* 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Thuận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lợi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:</w:t>
      </w:r>
    </w:p>
    <w:p w14:paraId="4CA3DB4F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số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em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có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chăm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chỉ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tập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khá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đầy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đủ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5699A6A1" w14:textId="77777777" w:rsidR="002739A1" w:rsidRPr="007158E4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số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em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phát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biểu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xây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dựng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bài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thành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thạo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thao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kỹ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năng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online.</w:t>
      </w:r>
    </w:p>
    <w:p w14:paraId="372158A0" w14:textId="77777777" w:rsidR="002739A1" w:rsidRPr="007158E4" w:rsidRDefault="002739A1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58E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test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Online </w:t>
      </w:r>
    </w:p>
    <w:p w14:paraId="45213A5F" w14:textId="52BBC713" w:rsidR="0060144F" w:rsidRPr="0060144F" w:rsidRDefault="002739A1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7158E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5K.</w:t>
      </w:r>
    </w:p>
    <w:p w14:paraId="26C922BC" w14:textId="5033798F" w:rsidR="0060144F" w:rsidRPr="007158E4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* 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Khó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khăn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:</w:t>
      </w:r>
    </w:p>
    <w:p w14:paraId="61CB3EA9" w14:textId="3F464537" w:rsidR="007158E4" w:rsidRPr="007158E4" w:rsidRDefault="007158E4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</w:pPr>
      <w:r w:rsidRPr="007158E4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covid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con ở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>.</w:t>
      </w:r>
    </w:p>
    <w:p w14:paraId="5815ABFE" w14:textId="1E0C2A13" w:rsidR="002739A1" w:rsidRPr="0060144F" w:rsidRDefault="007158E4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7158E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test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PH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que test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39A1" w:rsidRPr="007158E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739A1"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test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>)</w:t>
      </w:r>
    </w:p>
    <w:p w14:paraId="60576E40" w14:textId="77777777" w:rsidR="007158E4" w:rsidRPr="007158E4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* 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Giải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pháp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:</w:t>
      </w:r>
    </w:p>
    <w:p w14:paraId="26BB299D" w14:textId="75384665" w:rsidR="00EA117B" w:rsidRDefault="007158E4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58E4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58E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158E4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0AF19325" w14:textId="3A4D36BC" w:rsidR="00EA117B" w:rsidRDefault="00EA117B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test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4F22C14" w14:textId="66B772C7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2.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Nghiên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cứu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bài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dạy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:</w:t>
      </w:r>
    </w:p>
    <w:p w14:paraId="1991E12C" w14:textId="38799B99" w:rsidR="0060144F" w:rsidRPr="0060144F" w:rsidRDefault="0060144F" w:rsidP="0060144F">
      <w:pPr>
        <w:shd w:val="clear" w:color="auto" w:fill="FFFFFF"/>
        <w:spacing w:after="100" w:afterAutospacing="1" w:line="390" w:lineRule="atLeast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 Môn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Toán:</w:t>
      </w:r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Diện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tích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hộp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chữ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nhật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–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lập</w:t>
      </w:r>
      <w:proofErr w:type="spellEnd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phương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.</w:t>
      </w:r>
    </w:p>
    <w:p w14:paraId="0C7809AA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Giáo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viên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sử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dụng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phương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pháp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như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: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hỏi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đáp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,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quan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sát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,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thảo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luận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.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sơ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đồ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tư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duy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74176678" w14:textId="646E59C5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HS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nhớ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lại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tìm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Diện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tích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hộp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chữ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nhật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–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lập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phương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40C2EDC6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HĐ1: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Ghi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thức</w:t>
      </w:r>
      <w:proofErr w:type="spellEnd"/>
    </w:p>
    <w:p w14:paraId="1128993A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HĐ2: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Luyện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tập</w:t>
      </w:r>
      <w:proofErr w:type="spellEnd"/>
    </w:p>
    <w:p w14:paraId="5D8B06CF" w14:textId="6886CF88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Kết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quả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đạt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được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: HS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biết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áp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dụng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tính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Diện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tích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hộp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chữ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nhật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–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lập</w:t>
      </w:r>
      <w:proofErr w:type="spellEnd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="00EA117B">
        <w:rPr>
          <w:rFonts w:ascii="Times New Roman" w:eastAsia="Times New Roman" w:hAnsi="Times New Roman" w:cs="Times New Roman"/>
          <w:color w:val="161616"/>
          <w:sz w:val="26"/>
          <w:szCs w:val="26"/>
        </w:rPr>
        <w:t>phương</w:t>
      </w:r>
      <w:proofErr w:type="spellEnd"/>
      <w:r w:rsidR="00EA117B"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có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dữ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liệu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để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đưa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mà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tìm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39910AA4" w14:textId="54C96F0E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3.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Thống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nhất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phương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pháp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bài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dạy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tuần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</w:t>
      </w:r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23</w:t>
      </w: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 xml:space="preserve"> + 2</w:t>
      </w:r>
      <w:r w:rsidR="00EA117B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4</w:t>
      </w: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u w:val="single"/>
        </w:rPr>
        <w:t>:</w:t>
      </w:r>
    </w:p>
    <w:p w14:paraId="0C520E72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-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Thực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hiện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chấm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chữa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bài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theo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tư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22.</w:t>
      </w:r>
    </w:p>
    <w:p w14:paraId="4300EF39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- 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Soạn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giảng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theo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phân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phối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chương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trình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văn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3969.</w:t>
      </w:r>
    </w:p>
    <w:p w14:paraId="15E6464F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Thống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nhất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thời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khóa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biểu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dạy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2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buổi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cũng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như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các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lớp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dạy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 online</w:t>
      </w:r>
    </w:p>
    <w:p w14:paraId="3E240E0E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Sinh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hoạt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Khối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thực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hiện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đăng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nội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dung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họp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chuyên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môn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lên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cổng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tin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của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khối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(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có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nội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dung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hình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ảnh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).</w:t>
      </w:r>
    </w:p>
    <w:p w14:paraId="083C0243" w14:textId="77777777" w:rsidR="0060144F" w:rsidRP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-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Tiếp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tục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theo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dõi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kênh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Youtube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Công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đoàn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Thành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phố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hàng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tuần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vào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thứ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ba</w:t>
      </w:r>
      <w:proofErr w:type="spellEnd"/>
      <w:r w:rsidRPr="0060144F">
        <w:rPr>
          <w:rFonts w:ascii="Times New Roman" w:eastAsia="Times New Roman" w:hAnsi="Times New Roman" w:cs="Times New Roman"/>
          <w:color w:val="161616"/>
          <w:sz w:val="26"/>
          <w:szCs w:val="26"/>
        </w:rPr>
        <w:t>.</w:t>
      </w:r>
    </w:p>
    <w:p w14:paraId="012F6949" w14:textId="05F8A079" w:rsidR="0060144F" w:rsidRDefault="0060144F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</w:pPr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4.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Nội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dung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khác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và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triển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khai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văn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bản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 xml:space="preserve"> </w:t>
      </w:r>
      <w:proofErr w:type="spellStart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mới</w:t>
      </w:r>
      <w:proofErr w:type="spellEnd"/>
      <w:r w:rsidRPr="0060144F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</w:rPr>
        <w:t>:</w:t>
      </w:r>
    </w:p>
    <w:p w14:paraId="287C6DEB" w14:textId="4D785EDA" w:rsidR="009B3F77" w:rsidRPr="007C2FC6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DBB168" w14:textId="10319EF4" w:rsidR="007C2FC6" w:rsidRPr="007C2FC6" w:rsidRDefault="007C2FC6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TTĐT</w:t>
      </w:r>
    </w:p>
    <w:p w14:paraId="6ABD2096" w14:textId="53831269" w:rsidR="009B3F77" w:rsidRPr="007C2FC6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GV. </w:t>
      </w:r>
    </w:p>
    <w:p w14:paraId="2CA1A0B7" w14:textId="77777777" w:rsidR="007C2FC6" w:rsidRPr="007C2FC6" w:rsidRDefault="007C2FC6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23, 24</w:t>
      </w:r>
    </w:p>
    <w:p w14:paraId="66661F62" w14:textId="0DC3D3D1" w:rsidR="007C2FC6" w:rsidRPr="007C2FC6" w:rsidRDefault="007C2FC6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>.</w:t>
      </w:r>
    </w:p>
    <w:p w14:paraId="3A9BFB84" w14:textId="77777777" w:rsidR="009B3F77" w:rsidRPr="007C2FC6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ca F0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584/UBND-VX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22/2 2022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F3F5A5" w14:textId="77777777" w:rsidR="00AA4453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>.</w:t>
      </w:r>
    </w:p>
    <w:p w14:paraId="1A652ECB" w14:textId="6B239B4C" w:rsidR="009B3F77" w:rsidRPr="007C2FC6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23 + 24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27.</w:t>
      </w:r>
    </w:p>
    <w:p w14:paraId="16744588" w14:textId="77777777" w:rsidR="007C2FC6" w:rsidRPr="007C2FC6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covid 19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5K. </w:t>
      </w:r>
    </w:p>
    <w:p w14:paraId="2690E1AF" w14:textId="77777777" w:rsidR="00AA4453" w:rsidRDefault="007C2FC6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F77" w:rsidRPr="007C2FC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9B3F77" w:rsidRPr="007C2F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E6B7B1" w14:textId="7C9CCDD2" w:rsidR="0060144F" w:rsidRPr="0060144F" w:rsidRDefault="009B3F77" w:rsidP="007C2FC6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6"/>
          <w:szCs w:val="26"/>
        </w:rPr>
      </w:pPr>
      <w:r w:rsidRPr="007C2FC6">
        <w:rPr>
          <w:rFonts w:ascii="Times New Roman" w:hAnsi="Times New Roman" w:cs="Times New Roman"/>
          <w:sz w:val="26"/>
          <w:szCs w:val="26"/>
        </w:rPr>
        <w:t xml:space="preserve">- 100% GV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r w:rsidR="007C2FC6" w:rsidRPr="007C2FC6">
        <w:rPr>
          <w:rFonts w:ascii="Times New Roman" w:hAnsi="Times New Roman" w:cs="Times New Roman"/>
          <w:sz w:val="26"/>
          <w:szCs w:val="26"/>
        </w:rPr>
        <w:t>5</w:t>
      </w:r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C2FC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C2F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21AE2F" w14:textId="77777777" w:rsidR="0060144F" w:rsidRPr="007C2FC6" w:rsidRDefault="0060144F" w:rsidP="007C2F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0144F" w:rsidRPr="007C2F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4F"/>
    <w:rsid w:val="002739A1"/>
    <w:rsid w:val="002920EE"/>
    <w:rsid w:val="0060144F"/>
    <w:rsid w:val="006C05F3"/>
    <w:rsid w:val="007158E4"/>
    <w:rsid w:val="007C2FC6"/>
    <w:rsid w:val="009B3F77"/>
    <w:rsid w:val="00AA4453"/>
    <w:rsid w:val="00B961C4"/>
    <w:rsid w:val="00C53A1D"/>
    <w:rsid w:val="00E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7A6C"/>
  <w15:chartTrackingRefBased/>
  <w15:docId w15:val="{23BF7437-7503-4955-A432-0E726733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6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3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6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31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114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2022-03-14T06:21:00Z</dcterms:created>
  <dcterms:modified xsi:type="dcterms:W3CDTF">2022-03-14T12:00:00Z</dcterms:modified>
</cp:coreProperties>
</file>